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每周总结：</w:t>
      </w:r>
      <w:bookmarkStart w:id="0" w:name="_GoBack"/>
      <w:bookmarkEnd w:id="0"/>
    </w:p>
    <w:p>
      <w:pPr>
        <w:rPr>
          <w:rFonts w:hint="eastAsia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00"/>
          <w:sz w:val="30"/>
          <w:szCs w:val="30"/>
        </w:rPr>
        <w:t>201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9</w:t>
      </w:r>
      <w:r>
        <w:rPr>
          <w:rFonts w:hint="eastAsia"/>
          <w:b/>
          <w:bCs/>
          <w:color w:val="000000"/>
          <w:sz w:val="30"/>
          <w:szCs w:val="30"/>
        </w:rPr>
        <w:t>.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03</w:t>
      </w:r>
      <w:r>
        <w:rPr>
          <w:rFonts w:hint="eastAsia"/>
          <w:b/>
          <w:bCs/>
          <w:color w:val="000000"/>
          <w:sz w:val="30"/>
          <w:szCs w:val="30"/>
        </w:rPr>
        <w:t>.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 xml:space="preserve">08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第三周</w:t>
      </w:r>
    </w:p>
    <w:p>
      <w:pPr>
        <w:pStyle w:val="5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因病缺课：</w:t>
      </w:r>
    </w:p>
    <w:tbl>
      <w:tblPr>
        <w:tblStyle w:val="3"/>
        <w:tblW w:w="8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462"/>
        <w:gridCol w:w="1463"/>
        <w:gridCol w:w="1463"/>
        <w:gridCol w:w="1523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83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周玄烨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赵鸣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戚胜豪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吉忠胜</w:t>
            </w:r>
          </w:p>
        </w:tc>
        <w:tc>
          <w:tcPr>
            <w:tcW w:w="1484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何雨航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83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484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83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84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83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头痛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头痛</w:t>
            </w:r>
          </w:p>
        </w:tc>
        <w:tc>
          <w:tcPr>
            <w:tcW w:w="1463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呕吐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腹痛、呕吐</w:t>
            </w:r>
          </w:p>
        </w:tc>
        <w:tc>
          <w:tcPr>
            <w:tcW w:w="1484" w:type="dxa"/>
            <w:noWrap w:val="0"/>
            <w:vAlign w:val="top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腹泻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缺课日期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03.04-03.04（一天）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03.05-03.05（一天）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03.05-3.05（一天）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03.04-03.05（两天）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pStyle w:val="5"/>
              <w:spacing w:line="42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03.07-03.07（一天）</w:t>
            </w:r>
          </w:p>
        </w:tc>
      </w:tr>
    </w:tbl>
    <w:p>
      <w:pP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rPr>
          <w:rFonts w:hint="eastAsia" w:eastAsia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（休学：二班——黄丽萍）</w:t>
      </w:r>
    </w:p>
    <w:p/>
    <w:p/>
    <w:p>
      <w:pPr>
        <w:rPr>
          <w:rFonts w:hint="eastAsia"/>
          <w:lang w:val="en-US" w:eastAsia="zh-CN"/>
        </w:rPr>
      </w:pPr>
    </w:p>
    <w:p/>
    <w:tbl>
      <w:tblPr>
        <w:tblStyle w:val="3"/>
        <w:tblpPr w:leftFromText="180" w:rightFromText="180" w:vertAnchor="text" w:horzAnchor="page" w:tblpXSpec="center" w:tblpY="621"/>
        <w:tblOverlap w:val="never"/>
        <w:tblW w:w="8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6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46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1.消毒时间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20" w:lineRule="auto"/>
              <w:ind w:left="372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每周五放学后</w:t>
            </w:r>
            <w:r>
              <w:rPr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/>
              </w:rPr>
              <w:t>16：40 -- 17:30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446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2.消毒液名称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20" w:lineRule="auto"/>
              <w:ind w:left="362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含氯</w:t>
            </w:r>
            <w:r>
              <w:rPr>
                <w:rFonts w:hint="eastAsia"/>
                <w:sz w:val="24"/>
                <w:szCs w:val="24"/>
              </w:rPr>
              <w:t>消毒</w:t>
            </w:r>
            <w:r>
              <w:rPr>
                <w:rFonts w:hint="eastAsia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46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3.消毒地点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20" w:lineRule="auto"/>
              <w:ind w:left="3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初一年级1--9班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446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4.消毒人员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20" w:lineRule="auto"/>
              <w:ind w:left="3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446" w:type="dxa"/>
            <w:noWrap w:val="0"/>
            <w:vAlign w:val="top"/>
          </w:tcPr>
          <w:p>
            <w:pPr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5.协助人员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20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周雨薇、周敏花、高晴</w:t>
            </w:r>
          </w:p>
        </w:tc>
      </w:tr>
    </w:tbl>
    <w:p>
      <w:pPr>
        <w:pStyle w:val="5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班级消毒：</w:t>
      </w:r>
    </w:p>
    <w:p>
      <w:pPr>
        <w:pStyle w:val="5"/>
        <w:ind w:left="0" w:leftChars="0" w:firstLine="0" w:firstLineChars="0"/>
        <w:rPr>
          <w:sz w:val="24"/>
          <w:szCs w:val="24"/>
        </w:rPr>
      </w:pP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</w:p>
    <w:p>
      <w:pPr>
        <w:ind w:left="2096" w:hanging="1670" w:hangingChars="696"/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</w:pPr>
    </w:p>
    <w:p>
      <w:pPr>
        <w:ind w:left="2096" w:hanging="1670" w:hangingChars="696"/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  <w:t>总结：本周未发现有发热同学，消毒准备到位。</w:t>
      </w: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</w:p>
    <w:p>
      <w:pPr>
        <w:pStyle w:val="5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3839845" cy="2879725"/>
            <wp:effectExtent l="0" t="0" r="8255" b="3175"/>
            <wp:docPr id="1" name="图片 1" descr="IMG_2344(20190301-1657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344(20190301-165719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pacing w:line="240" w:lineRule="atLeast"/>
        <w:jc w:val="both"/>
        <w:rPr>
          <w:rFonts w:hint="eastAsia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240" w:lineRule="atLeast"/>
        <w:jc w:val="both"/>
        <w:rPr>
          <w:rFonts w:hint="eastAsia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240" w:lineRule="atLeast"/>
        <w:jc w:val="both"/>
        <w:rPr>
          <w:rFonts w:hint="eastAsia"/>
          <w:sz w:val="24"/>
          <w:szCs w:val="24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eastAsia="zh-CN"/>
        </w:rPr>
        <w:t>紫外线灯消毒</w:t>
      </w:r>
      <w:r>
        <w:rPr>
          <w:rFonts w:hint="eastAsia"/>
          <w:b/>
          <w:sz w:val="30"/>
          <w:szCs w:val="30"/>
          <w:lang w:val="en-US" w:eastAsia="zh-CN"/>
        </w:rPr>
        <w:t>:</w:t>
      </w:r>
    </w:p>
    <w:tbl>
      <w:tblPr>
        <w:tblStyle w:val="3"/>
        <w:tblpPr w:leftFromText="180" w:rightFromText="180" w:vertAnchor="text" w:horzAnchor="page" w:tblpXSpec="center" w:tblpY="38"/>
        <w:tblOverlap w:val="never"/>
        <w:tblW w:w="8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707"/>
        <w:gridCol w:w="1709"/>
        <w:gridCol w:w="2015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543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1707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</w:t>
            </w:r>
          </w:p>
        </w:tc>
        <w:tc>
          <w:tcPr>
            <w:tcW w:w="1709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904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紫外线灯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ind w:firstLine="240" w:firstLineChars="10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4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2019.03.04</w:t>
            </w:r>
          </w:p>
        </w:tc>
        <w:tc>
          <w:tcPr>
            <w:tcW w:w="1707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一</w:t>
            </w:r>
          </w:p>
        </w:tc>
        <w:tc>
          <w:tcPr>
            <w:tcW w:w="1709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09：50—10：50</w:t>
            </w:r>
          </w:p>
        </w:tc>
        <w:tc>
          <w:tcPr>
            <w:tcW w:w="1904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43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9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10：55—12：03</w:t>
            </w:r>
          </w:p>
        </w:tc>
        <w:tc>
          <w:tcPr>
            <w:tcW w:w="1904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3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09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13：05—13：59</w:t>
            </w:r>
          </w:p>
        </w:tc>
        <w:tc>
          <w:tcPr>
            <w:tcW w:w="1904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3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2019.02.28</w:t>
            </w:r>
          </w:p>
        </w:tc>
        <w:tc>
          <w:tcPr>
            <w:tcW w:w="1707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二</w:t>
            </w:r>
          </w:p>
        </w:tc>
        <w:tc>
          <w:tcPr>
            <w:tcW w:w="1709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2015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13：55—14：50</w:t>
            </w:r>
          </w:p>
        </w:tc>
        <w:tc>
          <w:tcPr>
            <w:tcW w:w="1904" w:type="dxa"/>
            <w:vAlign w:val="center"/>
          </w:tcPr>
          <w:p>
            <w:pPr>
              <w:pStyle w:val="5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07C"/>
    <w:multiLevelType w:val="multilevel"/>
    <w:tmpl w:val="174430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04CA"/>
    <w:rsid w:val="073C6A8A"/>
    <w:rsid w:val="0A5E4E11"/>
    <w:rsid w:val="0A820233"/>
    <w:rsid w:val="0D430471"/>
    <w:rsid w:val="0F8E0192"/>
    <w:rsid w:val="11314D00"/>
    <w:rsid w:val="148C6C67"/>
    <w:rsid w:val="17083223"/>
    <w:rsid w:val="1D065120"/>
    <w:rsid w:val="1E0B221B"/>
    <w:rsid w:val="29364710"/>
    <w:rsid w:val="2C701343"/>
    <w:rsid w:val="31B61176"/>
    <w:rsid w:val="32621518"/>
    <w:rsid w:val="33FE1AEE"/>
    <w:rsid w:val="394B42FF"/>
    <w:rsid w:val="39DA50DF"/>
    <w:rsid w:val="3A931363"/>
    <w:rsid w:val="3B363FCE"/>
    <w:rsid w:val="4E0F1662"/>
    <w:rsid w:val="55A96304"/>
    <w:rsid w:val="5E7D4AF4"/>
    <w:rsid w:val="60223DE1"/>
    <w:rsid w:val="6CDF6688"/>
    <w:rsid w:val="70F2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baojian</dc:creator>
  <cp:lastModifiedBy>笑成包子脸</cp:lastModifiedBy>
  <dcterms:modified xsi:type="dcterms:W3CDTF">2019-04-16T05:42:21Z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